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42F" w:rsidRDefault="0023342F">
      <w:pPr>
        <w:spacing w:line="697" w:lineRule="exact"/>
        <w:ind w:left="105"/>
        <w:rPr>
          <w:rFonts w:ascii="ITC Avant Garde Std Md" w:hAnsi="ITC Avant Garde Std Md" w:cs="ITC Avant Garde Std Md"/>
          <w:sz w:val="56"/>
          <w:szCs w:val="56"/>
        </w:rPr>
      </w:pPr>
      <w:r>
        <w:rPr>
          <w:noProof/>
        </w:rPr>
        <w:pict>
          <v:group id="_x0000_s1026" style="position:absolute;left:0;text-align:left;margin-left:.25pt;margin-top:36pt;width:611.75pt;height:44pt;z-index:-251659776;mso-position-horizontal-relative:page;mso-position-vertical-relative:page" coordorigin="5,720" coordsize="12235,880">
            <v:shape id="_x0000_s1027" style="position:absolute;left:5;top:720;width:12235;height:880" coordorigin="5,720" coordsize="12235,880" path="m5,1600r12235,l12240,720,5,720r,880xe" fillcolor="#54911f" stroked="f">
              <v:path arrowok="t"/>
            </v:shape>
            <w10:wrap anchorx="page" anchory="page"/>
          </v:group>
        </w:pict>
      </w:r>
      <w:r>
        <w:rPr>
          <w:rFonts w:ascii="ITC Avant Garde Std Md" w:hAnsi="ITC Avant Garde Std Md" w:cs="ITC Avant Garde Std Md"/>
          <w:color w:val="FFFFFF"/>
          <w:spacing w:val="-59"/>
          <w:w w:val="105"/>
          <w:sz w:val="56"/>
          <w:szCs w:val="56"/>
        </w:rPr>
        <w:t>V</w:t>
      </w:r>
      <w:r>
        <w:rPr>
          <w:rFonts w:ascii="ITC Avant Garde Std Md" w:hAnsi="ITC Avant Garde Std Md" w:cs="ITC Avant Garde Std Md"/>
          <w:color w:val="FFFFFF"/>
          <w:w w:val="105"/>
          <w:sz w:val="56"/>
          <w:szCs w:val="56"/>
        </w:rPr>
        <w:t>alidation</w:t>
      </w:r>
      <w:r>
        <w:rPr>
          <w:rFonts w:ascii="ITC Avant Garde Std Md" w:hAnsi="ITC Avant Garde Std Md" w:cs="ITC Avant Garde Std Md"/>
          <w:color w:val="FFFFFF"/>
          <w:spacing w:val="-19"/>
          <w:w w:val="105"/>
          <w:sz w:val="56"/>
          <w:szCs w:val="56"/>
        </w:rPr>
        <w:t xml:space="preserve"> </w:t>
      </w:r>
      <w:r>
        <w:rPr>
          <w:rFonts w:ascii="ITC Avant Garde Std Md" w:hAnsi="ITC Avant Garde Std Md" w:cs="ITC Avant Garde Std Md"/>
          <w:color w:val="FFFFFF"/>
          <w:w w:val="105"/>
          <w:sz w:val="56"/>
          <w:szCs w:val="56"/>
        </w:rPr>
        <w:t>Calls</w:t>
      </w:r>
    </w:p>
    <w:p w:rsidR="0023342F" w:rsidRDefault="0023342F">
      <w:pPr>
        <w:spacing w:before="9" w:line="110" w:lineRule="exact"/>
        <w:rPr>
          <w:sz w:val="11"/>
          <w:szCs w:val="11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pStyle w:val="Heading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6.25pt;margin-top:21.85pt;width:540.5pt;height:199.6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Borders>
                      <w:top w:val="single" w:sz="8" w:space="0" w:color="939598"/>
                      <w:left w:val="single" w:sz="8" w:space="0" w:color="939598"/>
                      <w:bottom w:val="single" w:sz="8" w:space="0" w:color="939598"/>
                      <w:right w:val="single" w:sz="8" w:space="0" w:color="939598"/>
                      <w:insideH w:val="single" w:sz="8" w:space="0" w:color="939598"/>
                      <w:insideV w:val="single" w:sz="8" w:space="0" w:color="939598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780"/>
                  </w:tblGrid>
                  <w:tr w:rsidR="0023342F" w:rsidRPr="007E14E3">
                    <w:trPr>
                      <w:trHeight w:hRule="exact" w:val="1248"/>
                    </w:trPr>
                    <w:tc>
                      <w:tcPr>
                        <w:tcW w:w="10780" w:type="dxa"/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long 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been a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hisee?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92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2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as the 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aining the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hisor 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7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ed helpful in the beginning of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92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Is the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hisor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esponsi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needs?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Do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eel li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the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hisor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0"/>
                            <w:sz w:val="20"/>
                            <w:szCs w:val="20"/>
                          </w:rPr>
                          <w:t>’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s ongoing 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aining and suppo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t is helpful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business?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Does the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hisor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ei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est in g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wing the b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and and inn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ov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ations?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3342F" w:rsidRDefault="0023342F"/>
              </w:txbxContent>
            </v:textbox>
            <w10:wrap anchorx="page"/>
          </v:shape>
        </w:pict>
      </w:r>
      <w:r>
        <w:rPr>
          <w:color w:val="58595B"/>
          <w:spacing w:val="10"/>
        </w:rPr>
        <w:t>H</w:t>
      </w:r>
      <w:r>
        <w:rPr>
          <w:color w:val="58595B"/>
          <w:spacing w:val="2"/>
        </w:rPr>
        <w:t>o</w:t>
      </w:r>
      <w:r>
        <w:rPr>
          <w:color w:val="58595B"/>
        </w:rPr>
        <w:t>w</w:t>
      </w:r>
      <w:r>
        <w:rPr>
          <w:color w:val="58595B"/>
          <w:spacing w:val="6"/>
        </w:rPr>
        <w:t xml:space="preserve"> </w:t>
      </w:r>
      <w:r>
        <w:rPr>
          <w:color w:val="58595B"/>
          <w:spacing w:val="5"/>
        </w:rPr>
        <w:t>W</w:t>
      </w:r>
      <w:r>
        <w:rPr>
          <w:color w:val="58595B"/>
          <w:spacing w:val="10"/>
        </w:rPr>
        <w:t>il</w:t>
      </w:r>
      <w:r>
        <w:rPr>
          <w:color w:val="58595B"/>
        </w:rPr>
        <w:t>l</w:t>
      </w:r>
      <w:r>
        <w:rPr>
          <w:color w:val="58595B"/>
          <w:spacing w:val="20"/>
        </w:rPr>
        <w:t xml:space="preserve"> </w:t>
      </w:r>
      <w:r>
        <w:rPr>
          <w:color w:val="58595B"/>
        </w:rPr>
        <w:t>I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B</w:t>
      </w:r>
      <w:r>
        <w:rPr>
          <w:color w:val="58595B"/>
        </w:rPr>
        <w:t>e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Suppo</w:t>
      </w:r>
      <w:r>
        <w:rPr>
          <w:color w:val="58595B"/>
          <w:spacing w:val="18"/>
        </w:rPr>
        <w:t>r</w:t>
      </w:r>
      <w:r>
        <w:rPr>
          <w:color w:val="58595B"/>
          <w:spacing w:val="1"/>
        </w:rPr>
        <w:t>t</w:t>
      </w:r>
      <w:r>
        <w:rPr>
          <w:color w:val="58595B"/>
          <w:spacing w:val="10"/>
        </w:rPr>
        <w:t>ed?</w:t>
      </w:r>
    </w:p>
    <w:p w:rsidR="0023342F" w:rsidRDefault="0023342F">
      <w:pPr>
        <w:spacing w:before="5" w:line="110" w:lineRule="exact"/>
        <w:rPr>
          <w:sz w:val="11"/>
          <w:szCs w:val="11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before="33"/>
        <w:ind w:left="195"/>
        <w:rPr>
          <w:rFonts w:ascii="ITC Avant Garde Std Md" w:hAnsi="ITC Avant Garde Std Md" w:cs="ITC Avant Garde Std Md"/>
          <w:sz w:val="34"/>
          <w:szCs w:val="34"/>
        </w:rPr>
      </w:pPr>
      <w:r>
        <w:rPr>
          <w:noProof/>
        </w:rPr>
        <w:pict>
          <v:group id="_x0000_s1029" style="position:absolute;left:0;text-align:left;margin-left:35.75pt;margin-top:21.85pt;width:541pt;height:91.8pt;z-index:-251660800;mso-position-horizontal-relative:page" coordorigin="715,437" coordsize="10820,1836">
            <v:group id="_x0000_s1030" style="position:absolute;left:735;top:447;width:10780;height:908" coordorigin="735,447" coordsize="10780,908">
              <v:shape id="_x0000_s1031" style="position:absolute;left:735;top:447;width:10780;height:908" coordorigin="735,447" coordsize="10780,908" path="m735,447r10780,l11515,1355r-10780,l735,447xe" fillcolor="#e6e7e8" stroked="f">
                <v:path arrowok="t"/>
              </v:shape>
            </v:group>
            <v:group id="_x0000_s1032" style="position:absolute;left:735;top:457;width:2;height:1796" coordorigin="735,457" coordsize="2,1796">
              <v:shape id="_x0000_s1033" style="position:absolute;left:735;top:457;width:2;height:1796" coordorigin="735,457" coordsize="0,1796" path="m735,457r,1796e" filled="f" strokecolor="#939598" strokeweight="1pt">
                <v:path arrowok="t"/>
              </v:shape>
            </v:group>
            <v:group id="_x0000_s1034" style="position:absolute;left:11515;top:457;width:2;height:1796" coordorigin="11515,457" coordsize="2,1796">
              <v:shape id="_x0000_s1035" style="position:absolute;left:11515;top:457;width:2;height:1796" coordorigin="11515,457" coordsize="0,1796" path="m11515,457r,1796e" filled="f" strokecolor="#939598" strokeweight="1pt">
                <v:path arrowok="t"/>
              </v:shape>
            </v:group>
            <v:group id="_x0000_s1036" style="position:absolute;left:725;top:1355;width:10800;height:2" coordorigin="725,1355" coordsize="10800,2">
              <v:shape id="_x0000_s1037" style="position:absolute;left:725;top:1355;width:10800;height:2" coordorigin="725,1355" coordsize="10800,0" path="m725,1355r10800,e" filled="f" strokecolor="#939598" strokeweight="1pt">
                <v:path arrowok="t"/>
              </v:shape>
            </v:group>
            <v:group id="_x0000_s1038" style="position:absolute;left:725;top:2263;width:10800;height:2" coordorigin="725,2263" coordsize="10800,2">
              <v:shape id="_x0000_s1039" style="position:absolute;left:725;top:2263;width:10800;height:2" coordorigin="725,2263" coordsize="10800,0" path="m725,2263r10800,e" filled="f" strokecolor="#939598" strokeweight="1pt">
                <v:path arrowok="t"/>
              </v:shape>
            </v:group>
            <v:group id="_x0000_s1040" style="position:absolute;left:725;top:447;width:10800;height:2" coordorigin="725,447" coordsize="10800,2">
              <v:shape id="_x0000_s1041" style="position:absolute;left:725;top:447;width:10800;height:2" coordorigin="725,447" coordsize="10800,0" path="m725,447r10800,e" filled="f" strokecolor="#939598" strokeweight="1pt">
                <v:path arrowok="t"/>
              </v:shape>
            </v:group>
            <w10:wrap anchorx="page"/>
          </v:group>
        </w:pic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Ca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n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I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Se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e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Mysel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f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i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n</w:t>
      </w:r>
      <w:r>
        <w:rPr>
          <w:rFonts w:ascii="ITC Avant Garde Std Md" w:hAnsi="ITC Avant Garde Std Md" w:cs="ITC Avant Garde Std Md"/>
          <w:color w:val="58595B"/>
          <w:spacing w:val="-9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Thi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s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Business?</w:t>
      </w:r>
    </w:p>
    <w:p w:rsidR="0023342F" w:rsidRDefault="0023342F">
      <w:pPr>
        <w:pStyle w:val="BodyText"/>
        <w:spacing w:before="23"/>
        <w:ind w:left="195"/>
        <w:rPr>
          <w:color w:val="58595B"/>
        </w:rPr>
      </w:pPr>
      <w:r>
        <w:rPr>
          <w:color w:val="58595B"/>
        </w:rPr>
        <w:t xml:space="preserve">Can </w:t>
      </w:r>
      <w:r>
        <w:rPr>
          <w:color w:val="58595B"/>
          <w:spacing w:val="-5"/>
        </w:rPr>
        <w:t>y</w:t>
      </w:r>
      <w:r>
        <w:rPr>
          <w:color w:val="58595B"/>
        </w:rPr>
        <w:t xml:space="preserve">ou </w:t>
      </w:r>
      <w:r>
        <w:rPr>
          <w:color w:val="58595B"/>
          <w:spacing w:val="-7"/>
        </w:rPr>
        <w:t>t</w:t>
      </w:r>
      <w:r>
        <w:rPr>
          <w:color w:val="58595B"/>
        </w:rPr>
        <w:t>ell me what a typical d</w:t>
      </w:r>
      <w:r>
        <w:rPr>
          <w:color w:val="58595B"/>
          <w:spacing w:val="-2"/>
        </w:rPr>
        <w:t>a</w:t>
      </w:r>
      <w:r>
        <w:rPr>
          <w:color w:val="58595B"/>
        </w:rPr>
        <w:t>y looks li</w:t>
      </w:r>
      <w:r>
        <w:rPr>
          <w:color w:val="58595B"/>
          <w:spacing w:val="-8"/>
        </w:rPr>
        <w:t>k</w:t>
      </w:r>
      <w:r>
        <w:rPr>
          <w:color w:val="58595B"/>
        </w:rPr>
        <w:t xml:space="preserve">e </w:t>
      </w:r>
      <w:r>
        <w:rPr>
          <w:color w:val="58595B"/>
          <w:spacing w:val="-6"/>
        </w:rPr>
        <w:t>f</w:t>
      </w:r>
      <w:r>
        <w:rPr>
          <w:color w:val="58595B"/>
        </w:rPr>
        <w:t xml:space="preserve">or </w:t>
      </w:r>
      <w:r>
        <w:rPr>
          <w:color w:val="58595B"/>
          <w:spacing w:val="-5"/>
        </w:rPr>
        <w:t>y</w:t>
      </w:r>
      <w:r>
        <w:rPr>
          <w:color w:val="58595B"/>
        </w:rPr>
        <w:t>ou?</w:t>
      </w:r>
    </w:p>
    <w:p w:rsidR="0023342F" w:rsidRDefault="0023342F">
      <w:pPr>
        <w:pStyle w:val="BodyText"/>
        <w:spacing w:before="23"/>
        <w:ind w:left="195"/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pStyle w:val="BodyText"/>
        <w:ind w:left="195"/>
        <w:rPr>
          <w:color w:val="58595B"/>
        </w:rPr>
      </w:pPr>
      <w:r>
        <w:rPr>
          <w:color w:val="58595B"/>
          <w:spacing w:val="-1"/>
        </w:rPr>
        <w:t>W</w:t>
      </w:r>
      <w:r>
        <w:rPr>
          <w:color w:val="58595B"/>
        </w:rPr>
        <w:t xml:space="preserve">hat </w:t>
      </w:r>
      <w:r>
        <w:rPr>
          <w:color w:val="58595B"/>
          <w:spacing w:val="-4"/>
        </w:rPr>
        <w:t>w</w:t>
      </w:r>
      <w:r>
        <w:rPr>
          <w:color w:val="58595B"/>
        </w:rPr>
        <w:t xml:space="preserve">as </w:t>
      </w:r>
      <w:r>
        <w:rPr>
          <w:color w:val="58595B"/>
          <w:spacing w:val="-5"/>
        </w:rPr>
        <w:t>y</w:t>
      </w:r>
      <w:r>
        <w:rPr>
          <w:color w:val="58595B"/>
        </w:rPr>
        <w:t>our empl</w:t>
      </w:r>
      <w:r>
        <w:rPr>
          <w:color w:val="58595B"/>
          <w:spacing w:val="-5"/>
        </w:rPr>
        <w:t>o</w:t>
      </w:r>
      <w:r>
        <w:rPr>
          <w:color w:val="58595B"/>
        </w:rPr>
        <w:t>yment ba</w:t>
      </w:r>
      <w:r>
        <w:rPr>
          <w:color w:val="58595B"/>
          <w:spacing w:val="-1"/>
        </w:rPr>
        <w:t>c</w:t>
      </w:r>
      <w:r>
        <w:rPr>
          <w:color w:val="58595B"/>
        </w:rPr>
        <w:t>kg</w:t>
      </w:r>
      <w:r>
        <w:rPr>
          <w:color w:val="58595B"/>
          <w:spacing w:val="-9"/>
        </w:rPr>
        <w:t>r</w:t>
      </w:r>
      <w:r>
        <w:rPr>
          <w:color w:val="58595B"/>
        </w:rPr>
        <w:t xml:space="preserve">ound prior </w:t>
      </w:r>
      <w:r>
        <w:rPr>
          <w:color w:val="58595B"/>
          <w:spacing w:val="-6"/>
        </w:rPr>
        <w:t>t</w:t>
      </w:r>
      <w:r>
        <w:rPr>
          <w:color w:val="58595B"/>
        </w:rPr>
        <w:t>o becoming a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>hisee?</w:t>
      </w:r>
    </w:p>
    <w:p w:rsidR="0023342F" w:rsidRDefault="0023342F">
      <w:pPr>
        <w:pStyle w:val="BodyText"/>
        <w:ind w:left="195"/>
      </w:pPr>
    </w:p>
    <w:p w:rsidR="0023342F" w:rsidRDefault="0023342F">
      <w:pPr>
        <w:spacing w:line="180" w:lineRule="exact"/>
        <w:rPr>
          <w:sz w:val="18"/>
          <w:szCs w:val="18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pStyle w:val="Heading1"/>
      </w:pPr>
      <w:r>
        <w:rPr>
          <w:noProof/>
        </w:rPr>
        <w:pict>
          <v:shape id="_x0000_s1042" type="#_x0000_t202" style="position:absolute;left:0;text-align:left;margin-left:36.25pt;margin-top:21.85pt;width:540.5pt;height:240pt;z-index:-251657728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780"/>
                  </w:tblGrid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w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m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u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 did it cost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 s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t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w long did it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7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 b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eak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en?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hat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do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think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is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ealistic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ofit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ma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gin?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114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23342F" w:rsidRDefault="0023342F">
                        <w:pPr>
                          <w:pStyle w:val="TableParagraph"/>
                          <w:spacing w:before="26" w:line="240" w:lineRule="exact"/>
                          <w:ind w:left="70" w:right="409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Do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 mind sharing what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ual g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oss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ue is?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5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If not,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do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kn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what a typical g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oss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ue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ould be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or a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hisee in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sys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em?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6" w:line="240" w:lineRule="exact"/>
                          <w:ind w:left="70" w:right="409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Kn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wing what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kn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6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,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ould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ma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k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this i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estment again?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3342F" w:rsidRDefault="0023342F"/>
              </w:txbxContent>
            </v:textbox>
            <w10:wrap anchorx="page"/>
          </v:shape>
        </w:pict>
      </w:r>
      <w:r>
        <w:rPr>
          <w:color w:val="58595B"/>
          <w:spacing w:val="10"/>
        </w:rPr>
        <w:t>H</w:t>
      </w:r>
      <w:r>
        <w:rPr>
          <w:color w:val="58595B"/>
          <w:spacing w:val="2"/>
        </w:rPr>
        <w:t>o</w:t>
      </w:r>
      <w:r>
        <w:rPr>
          <w:color w:val="58595B"/>
        </w:rPr>
        <w:t>w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Mu</w:t>
      </w:r>
      <w:r>
        <w:rPr>
          <w:color w:val="58595B"/>
          <w:spacing w:val="7"/>
        </w:rPr>
        <w:t>c</w:t>
      </w:r>
      <w:r>
        <w:rPr>
          <w:color w:val="58595B"/>
        </w:rPr>
        <w:t>h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Mon</w:t>
      </w:r>
      <w:r>
        <w:rPr>
          <w:color w:val="58595B"/>
          <w:spacing w:val="3"/>
        </w:rPr>
        <w:t>e</w:t>
      </w:r>
      <w:r>
        <w:rPr>
          <w:color w:val="58595B"/>
        </w:rPr>
        <w:t>y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Ca</w:t>
      </w:r>
      <w:r>
        <w:rPr>
          <w:color w:val="58595B"/>
        </w:rPr>
        <w:t>n</w:t>
      </w:r>
      <w:r>
        <w:rPr>
          <w:color w:val="58595B"/>
          <w:spacing w:val="20"/>
        </w:rPr>
        <w:t xml:space="preserve"> </w:t>
      </w:r>
      <w:r>
        <w:rPr>
          <w:color w:val="58595B"/>
        </w:rPr>
        <w:t>I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Ma</w:t>
      </w:r>
      <w:r>
        <w:rPr>
          <w:color w:val="58595B"/>
          <w:spacing w:val="-3"/>
        </w:rPr>
        <w:t>k</w:t>
      </w:r>
      <w:r>
        <w:rPr>
          <w:color w:val="58595B"/>
          <w:spacing w:val="10"/>
        </w:rPr>
        <w:t>e</w:t>
      </w:r>
      <w:r>
        <w:rPr>
          <w:color w:val="58595B"/>
        </w:rPr>
        <w:t>?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H</w:t>
      </w:r>
      <w:r>
        <w:rPr>
          <w:color w:val="58595B"/>
          <w:spacing w:val="2"/>
        </w:rPr>
        <w:t>o</w:t>
      </w:r>
      <w:r>
        <w:rPr>
          <w:color w:val="58595B"/>
        </w:rPr>
        <w:t>w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Qui</w:t>
      </w:r>
      <w:r>
        <w:rPr>
          <w:color w:val="58595B"/>
          <w:spacing w:val="7"/>
        </w:rPr>
        <w:t>c</w:t>
      </w:r>
      <w:r>
        <w:rPr>
          <w:color w:val="58595B"/>
          <w:spacing w:val="10"/>
        </w:rPr>
        <w:t>kl</w:t>
      </w:r>
      <w:r>
        <w:rPr>
          <w:color w:val="58595B"/>
        </w:rPr>
        <w:t>y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Ca</w:t>
      </w:r>
      <w:r>
        <w:rPr>
          <w:color w:val="58595B"/>
        </w:rPr>
        <w:t>n</w:t>
      </w:r>
      <w:r>
        <w:rPr>
          <w:color w:val="58595B"/>
          <w:spacing w:val="20"/>
        </w:rPr>
        <w:t xml:space="preserve"> </w:t>
      </w:r>
      <w:r>
        <w:rPr>
          <w:color w:val="58595B"/>
        </w:rPr>
        <w:t>I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Ma</w:t>
      </w:r>
      <w:r>
        <w:rPr>
          <w:color w:val="58595B"/>
          <w:spacing w:val="-3"/>
        </w:rPr>
        <w:t>k</w:t>
      </w:r>
      <w:r>
        <w:rPr>
          <w:color w:val="58595B"/>
        </w:rPr>
        <w:t>e</w:t>
      </w:r>
      <w:r>
        <w:rPr>
          <w:color w:val="58595B"/>
          <w:spacing w:val="20"/>
        </w:rPr>
        <w:t xml:space="preserve"> </w:t>
      </w:r>
      <w:r>
        <w:rPr>
          <w:color w:val="58595B"/>
          <w:spacing w:val="10"/>
        </w:rPr>
        <w:t>it?</w:t>
      </w:r>
    </w:p>
    <w:p w:rsidR="0023342F" w:rsidRDefault="0023342F">
      <w:pPr>
        <w:sectPr w:rsidR="0023342F">
          <w:type w:val="continuous"/>
          <w:pgSz w:w="12240" w:h="15840"/>
          <w:pgMar w:top="820" w:right="620" w:bottom="280" w:left="620" w:header="720" w:footer="720" w:gutter="0"/>
          <w:cols w:space="720"/>
        </w:sectPr>
      </w:pPr>
    </w:p>
    <w:p w:rsidR="0023342F" w:rsidRDefault="0023342F">
      <w:pPr>
        <w:spacing w:before="37"/>
        <w:ind w:left="190"/>
        <w:rPr>
          <w:rFonts w:ascii="ITC Avant Garde Std Md" w:hAnsi="ITC Avant Garde Std Md" w:cs="ITC Avant Garde Std Md"/>
          <w:sz w:val="34"/>
          <w:szCs w:val="34"/>
        </w:rPr>
      </w:pPr>
      <w:r>
        <w:rPr>
          <w:noProof/>
        </w:rPr>
        <w:pict>
          <v:shape id="_x0000_s1043" type="#_x0000_t202" style="position:absolute;left:0;text-align:left;margin-left:36pt;margin-top:22.05pt;width:540.5pt;height:182.6pt;z-index:-251656704;mso-position-horizontal-relative:page" filled="f" stroked="f">
            <v:textbox inset="0,0,0,0">
              <w:txbxContent>
                <w:tbl>
                  <w:tblPr>
                    <w:tblW w:w="0" w:type="auto"/>
                    <w:tblInd w:w="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780"/>
                  </w:tblGrid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do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find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cus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omers?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y did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 select this pa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5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ticular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 sys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em?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  <w:shd w:val="clear" w:color="auto" w:fill="E6E7E8"/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W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hat is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opinion about h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w competiti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v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e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our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hise is with similar businesses?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23342F" w:rsidRPr="007E14E3">
                    <w:trPr>
                      <w:trHeight w:hRule="exact" w:val="908"/>
                    </w:trPr>
                    <w:tc>
                      <w:tcPr>
                        <w:tcW w:w="10780" w:type="dxa"/>
                        <w:tcBorders>
                          <w:top w:val="single" w:sz="8" w:space="0" w:color="939598"/>
                          <w:left w:val="single" w:sz="8" w:space="0" w:color="939598"/>
                          <w:bottom w:val="single" w:sz="8" w:space="0" w:color="939598"/>
                          <w:right w:val="single" w:sz="8" w:space="0" w:color="939598"/>
                        </w:tcBorders>
                      </w:tcPr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</w:pP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the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 a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7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y other f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9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hisees whom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5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ou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31"/>
                            <w:sz w:val="20"/>
                            <w:szCs w:val="20"/>
                          </w:rPr>
                          <w:t>’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 xml:space="preserve">d 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8"/>
                            <w:sz w:val="20"/>
                            <w:szCs w:val="20"/>
                          </w:rPr>
                          <w:t>r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ecommend I con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pacing w:val="-6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ITC Avant Garde Std Bk" w:hAnsi="ITC Avant Garde Std Bk" w:cs="ITC Avant Garde Std Bk"/>
                            <w:color w:val="58595B"/>
                            <w:sz w:val="20"/>
                            <w:szCs w:val="20"/>
                          </w:rPr>
                          <w:t>act?</w:t>
                        </w:r>
                      </w:p>
                      <w:p w:rsidR="0023342F" w:rsidRDefault="0023342F">
                        <w:pPr>
                          <w:pStyle w:val="TableParagraph"/>
                          <w:spacing w:before="24"/>
                          <w:ind w:left="70"/>
                          <w:rPr>
                            <w:rFonts w:ascii="ITC Avant Garde Std Bk" w:hAnsi="ITC Avant Garde Std Bk" w:cs="ITC Avant Garde Std Bk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3342F" w:rsidRDefault="0023342F"/>
              </w:txbxContent>
            </v:textbox>
            <w10:wrap anchorx="page"/>
          </v:shape>
        </w:pict>
      </w:r>
      <w:r>
        <w:rPr>
          <w:rFonts w:ascii="ITC Avant Garde Std Md" w:hAnsi="ITC Avant Garde Std Md" w:cs="ITC Avant Garde Std Md"/>
          <w:color w:val="58595B"/>
          <w:spacing w:val="7"/>
          <w:sz w:val="34"/>
          <w:szCs w:val="34"/>
        </w:rPr>
        <w:t>W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ha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t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Doe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s</w:t>
      </w:r>
      <w:r>
        <w:rPr>
          <w:rFonts w:ascii="ITC Avant Garde Std Md" w:hAnsi="ITC Avant Garde Std Md" w:cs="ITC Avant Garde Std Md"/>
          <w:color w:val="58595B"/>
          <w:spacing w:val="-9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Th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e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Competitio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n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L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oo</w:t>
      </w:r>
      <w:r>
        <w:rPr>
          <w:rFonts w:ascii="ITC Avant Garde Std Md" w:hAnsi="ITC Avant Garde Std Md" w:cs="ITC Avant Garde Std Md"/>
          <w:color w:val="58595B"/>
          <w:sz w:val="34"/>
          <w:szCs w:val="34"/>
        </w:rPr>
        <w:t>k</w:t>
      </w:r>
      <w:r>
        <w:rPr>
          <w:rFonts w:ascii="ITC Avant Garde Std Md" w:hAnsi="ITC Avant Garde Std Md" w:cs="ITC Avant Garde Std Md"/>
          <w:color w:val="58595B"/>
          <w:spacing w:val="20"/>
          <w:sz w:val="34"/>
          <w:szCs w:val="34"/>
        </w:rPr>
        <w:t xml:space="preserve"> 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Li</w:t>
      </w:r>
      <w:r>
        <w:rPr>
          <w:rFonts w:ascii="ITC Avant Garde Std Md" w:hAnsi="ITC Avant Garde Std Md" w:cs="ITC Avant Garde Std Md"/>
          <w:color w:val="58595B"/>
          <w:spacing w:val="-3"/>
          <w:sz w:val="34"/>
          <w:szCs w:val="34"/>
        </w:rPr>
        <w:t>k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e?</w:t>
      </w:r>
    </w:p>
    <w:p w:rsidR="0023342F" w:rsidRDefault="0023342F">
      <w:pPr>
        <w:spacing w:before="10" w:line="190" w:lineRule="exact"/>
        <w:rPr>
          <w:sz w:val="19"/>
          <w:szCs w:val="19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spacing w:before="33"/>
        <w:ind w:left="100"/>
        <w:rPr>
          <w:rFonts w:ascii="ITC Avant Garde Std Md" w:hAnsi="ITC Avant Garde Std Md" w:cs="ITC Avant Garde Std Md"/>
          <w:sz w:val="34"/>
          <w:szCs w:val="34"/>
        </w:rPr>
      </w:pP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No</w:t>
      </w:r>
      <w:r>
        <w:rPr>
          <w:rFonts w:ascii="ITC Avant Garde Std Md" w:hAnsi="ITC Avant Garde Std Md" w:cs="ITC Avant Garde Std Md"/>
          <w:color w:val="58595B"/>
          <w:spacing w:val="1"/>
          <w:sz w:val="34"/>
          <w:szCs w:val="34"/>
        </w:rPr>
        <w:t>t</w:t>
      </w:r>
      <w:r>
        <w:rPr>
          <w:rFonts w:ascii="ITC Avant Garde Std Md" w:hAnsi="ITC Avant Garde Std Md" w:cs="ITC Avant Garde Std Md"/>
          <w:color w:val="58595B"/>
          <w:spacing w:val="10"/>
          <w:sz w:val="34"/>
          <w:szCs w:val="34"/>
        </w:rPr>
        <w:t>es:</w:t>
      </w:r>
    </w:p>
    <w:p w:rsidR="0023342F" w:rsidRDefault="0023342F">
      <w:pPr>
        <w:pStyle w:val="BodyText"/>
        <w:spacing w:before="95" w:line="271" w:lineRule="auto"/>
        <w:ind w:right="374"/>
      </w:pPr>
      <w:r>
        <w:rPr>
          <w:color w:val="58595B"/>
        </w:rPr>
        <w:t>De</w:t>
      </w:r>
      <w:r>
        <w:rPr>
          <w:color w:val="58595B"/>
          <w:spacing w:val="-6"/>
        </w:rPr>
        <w:t>t</w:t>
      </w:r>
      <w:r>
        <w:rPr>
          <w:color w:val="58595B"/>
        </w:rPr>
        <w:t>ermine h</w:t>
      </w:r>
      <w:r>
        <w:rPr>
          <w:color w:val="58595B"/>
          <w:spacing w:val="-4"/>
        </w:rPr>
        <w:t>o</w:t>
      </w:r>
      <w:r>
        <w:rPr>
          <w:color w:val="58595B"/>
        </w:rPr>
        <w:t>w the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 xml:space="preserve">hisees </w:t>
      </w:r>
      <w:r>
        <w:rPr>
          <w:color w:val="58595B"/>
          <w:spacing w:val="-6"/>
        </w:rPr>
        <w:t>f</w:t>
      </w:r>
      <w:r>
        <w:rPr>
          <w:color w:val="58595B"/>
        </w:rPr>
        <w:t>eel about the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>hiso</w:t>
      </w:r>
      <w:r>
        <w:rPr>
          <w:color w:val="58595B"/>
          <w:spacing w:val="-17"/>
        </w:rPr>
        <w:t>r</w:t>
      </w:r>
      <w:r>
        <w:rPr>
          <w:color w:val="58595B"/>
        </w:rPr>
        <w:t>.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Is the f</w:t>
      </w:r>
      <w:r>
        <w:rPr>
          <w:color w:val="58595B"/>
          <w:spacing w:val="-9"/>
        </w:rPr>
        <w:t>r</w:t>
      </w:r>
      <w:r>
        <w:rPr>
          <w:color w:val="58595B"/>
        </w:rPr>
        <w:t>an</w:t>
      </w:r>
      <w:r>
        <w:rPr>
          <w:color w:val="58595B"/>
          <w:spacing w:val="-1"/>
        </w:rPr>
        <w:t>c</w:t>
      </w:r>
      <w:r>
        <w:rPr>
          <w:color w:val="58595B"/>
        </w:rPr>
        <w:t>hisor suppo</w:t>
      </w:r>
      <w:r>
        <w:rPr>
          <w:color w:val="58595B"/>
          <w:spacing w:val="5"/>
        </w:rPr>
        <w:t>r</w:t>
      </w:r>
      <w:r>
        <w:rPr>
          <w:color w:val="58595B"/>
        </w:rPr>
        <w:t>ti</w:t>
      </w:r>
      <w:r>
        <w:rPr>
          <w:color w:val="58595B"/>
          <w:spacing w:val="-5"/>
        </w:rPr>
        <w:t>v</w:t>
      </w:r>
      <w:r>
        <w:rPr>
          <w:color w:val="58595B"/>
          <w:spacing w:val="-1"/>
        </w:rPr>
        <w:t>e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carin</w:t>
      </w:r>
      <w:r>
        <w:rPr>
          <w:color w:val="58595B"/>
          <w:spacing w:val="-2"/>
        </w:rPr>
        <w:t>g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  <w:spacing w:val="-6"/>
        </w:rPr>
        <w:t>f</w:t>
      </w:r>
      <w:r>
        <w:rPr>
          <w:color w:val="58595B"/>
        </w:rPr>
        <w:t>ocused on their succes</w:t>
      </w:r>
      <w:r>
        <w:rPr>
          <w:color w:val="58595B"/>
          <w:spacing w:val="-3"/>
        </w:rPr>
        <w:t>s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  <w:spacing w:val="-8"/>
        </w:rPr>
        <w:t>r</w:t>
      </w:r>
      <w:r>
        <w:rPr>
          <w:color w:val="58595B"/>
        </w:rPr>
        <w:t>esponsi</w:t>
      </w:r>
      <w:r>
        <w:rPr>
          <w:color w:val="58595B"/>
          <w:spacing w:val="-5"/>
        </w:rPr>
        <w:t>v</w:t>
      </w:r>
      <w:r>
        <w:rPr>
          <w:color w:val="58595B"/>
          <w:spacing w:val="-1"/>
        </w:rPr>
        <w:t>e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e</w:t>
      </w:r>
      <w:r>
        <w:rPr>
          <w:color w:val="58595B"/>
          <w:spacing w:val="-7"/>
        </w:rPr>
        <w:t>f</w:t>
      </w:r>
      <w:r>
        <w:rPr>
          <w:color w:val="58595B"/>
          <w:spacing w:val="-6"/>
        </w:rPr>
        <w:t>f</w:t>
      </w:r>
      <w:r>
        <w:rPr>
          <w:color w:val="58595B"/>
        </w:rPr>
        <w:t>ecti</w:t>
      </w:r>
      <w:r>
        <w:rPr>
          <w:color w:val="58595B"/>
          <w:spacing w:val="-6"/>
        </w:rPr>
        <w:t>v</w:t>
      </w:r>
      <w:r>
        <w:rPr>
          <w:color w:val="58595B"/>
          <w:spacing w:val="-1"/>
        </w:rPr>
        <w:t>e</w:t>
      </w:r>
      <w:r>
        <w:rPr>
          <w:color w:val="58595B"/>
        </w:rPr>
        <w:t>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o</w:t>
      </w:r>
      <w:r>
        <w:rPr>
          <w:color w:val="58595B"/>
          <w:spacing w:val="-6"/>
        </w:rPr>
        <w:t>r</w:t>
      </w:r>
      <w:r>
        <w:rPr>
          <w:color w:val="58595B"/>
        </w:rPr>
        <w:t>ganized,</w:t>
      </w:r>
      <w:r>
        <w:rPr>
          <w:color w:val="58595B"/>
          <w:spacing w:val="-24"/>
        </w:rPr>
        <w:t xml:space="preserve"> </w:t>
      </w:r>
      <w:r>
        <w:rPr>
          <w:color w:val="58595B"/>
        </w:rPr>
        <w:t>and trust</w:t>
      </w:r>
      <w:r>
        <w:rPr>
          <w:color w:val="58595B"/>
          <w:spacing w:val="-4"/>
        </w:rPr>
        <w:t>w</w:t>
      </w:r>
      <w:r>
        <w:rPr>
          <w:color w:val="58595B"/>
        </w:rPr>
        <w:t>o</w:t>
      </w:r>
      <w:r>
        <w:rPr>
          <w:color w:val="58595B"/>
          <w:spacing w:val="5"/>
        </w:rPr>
        <w:t>r</w:t>
      </w:r>
      <w:r>
        <w:rPr>
          <w:color w:val="58595B"/>
        </w:rPr>
        <w:t>t</w:t>
      </w:r>
      <w:r>
        <w:rPr>
          <w:color w:val="58595B"/>
          <w:spacing w:val="-5"/>
        </w:rPr>
        <w:t>h</w:t>
      </w:r>
      <w:r>
        <w:rPr>
          <w:color w:val="58595B"/>
        </w:rPr>
        <w:t>y?</w:t>
      </w:r>
    </w:p>
    <w:p w:rsidR="0023342F" w:rsidRDefault="0023342F">
      <w:pPr>
        <w:spacing w:before="10" w:line="190" w:lineRule="exact"/>
        <w:rPr>
          <w:sz w:val="19"/>
          <w:szCs w:val="19"/>
        </w:rPr>
      </w:pPr>
    </w:p>
    <w:p w:rsidR="0023342F" w:rsidRDefault="0023342F">
      <w:pPr>
        <w:spacing w:line="200" w:lineRule="exact"/>
        <w:rPr>
          <w:sz w:val="20"/>
          <w:szCs w:val="20"/>
        </w:rPr>
      </w:pPr>
    </w:p>
    <w:p w:rsidR="0023342F" w:rsidRDefault="0023342F">
      <w:pPr>
        <w:pStyle w:val="BodyText"/>
        <w:spacing w:line="251" w:lineRule="auto"/>
        <w:ind w:right="133"/>
        <w:rPr>
          <w:color w:val="58595B"/>
        </w:rPr>
      </w:pPr>
      <w:r>
        <w:rPr>
          <w:color w:val="58595B"/>
        </w:rPr>
        <w:t>Ma</w:t>
      </w:r>
      <w:r>
        <w:rPr>
          <w:color w:val="58595B"/>
          <w:spacing w:val="-8"/>
        </w:rPr>
        <w:t>k</w:t>
      </w:r>
      <w:r>
        <w:rPr>
          <w:color w:val="58595B"/>
        </w:rPr>
        <w:t>e su</w:t>
      </w:r>
      <w:r>
        <w:rPr>
          <w:color w:val="58595B"/>
          <w:spacing w:val="-8"/>
        </w:rPr>
        <w:t>r</w:t>
      </w:r>
      <w:r>
        <w:rPr>
          <w:color w:val="58595B"/>
        </w:rPr>
        <w:t xml:space="preserve">e </w:t>
      </w:r>
      <w:r>
        <w:rPr>
          <w:color w:val="58595B"/>
          <w:spacing w:val="-5"/>
        </w:rPr>
        <w:t>y</w:t>
      </w:r>
      <w:r>
        <w:rPr>
          <w:color w:val="58595B"/>
        </w:rPr>
        <w:t>ou h</w:t>
      </w:r>
      <w:r>
        <w:rPr>
          <w:color w:val="58595B"/>
          <w:spacing w:val="-2"/>
        </w:rPr>
        <w:t>a</w:t>
      </w:r>
      <w:r>
        <w:rPr>
          <w:color w:val="58595B"/>
          <w:spacing w:val="-5"/>
        </w:rPr>
        <w:t>v</w:t>
      </w:r>
      <w:r>
        <w:rPr>
          <w:color w:val="58595B"/>
        </w:rPr>
        <w:t xml:space="preserve">e a good </w:t>
      </w:r>
      <w:r>
        <w:rPr>
          <w:color w:val="58595B"/>
          <w:spacing w:val="-6"/>
        </w:rPr>
        <w:t>f</w:t>
      </w:r>
      <w:r>
        <w:rPr>
          <w:color w:val="58595B"/>
        </w:rPr>
        <w:t xml:space="preserve">eeling about the </w:t>
      </w:r>
      <w:r>
        <w:rPr>
          <w:color w:val="58595B"/>
          <w:spacing w:val="-5"/>
        </w:rPr>
        <w:t>v</w:t>
      </w:r>
      <w:r>
        <w:rPr>
          <w:color w:val="58595B"/>
        </w:rPr>
        <w:t>alues of the o</w:t>
      </w:r>
      <w:r>
        <w:rPr>
          <w:color w:val="58595B"/>
          <w:spacing w:val="-6"/>
        </w:rPr>
        <w:t>r</w:t>
      </w:r>
      <w:r>
        <w:rPr>
          <w:color w:val="58595B"/>
        </w:rPr>
        <w:t>ganization and that th</w:t>
      </w:r>
      <w:r>
        <w:rPr>
          <w:color w:val="58595B"/>
          <w:spacing w:val="-4"/>
        </w:rPr>
        <w:t>e</w:t>
      </w:r>
      <w:r>
        <w:rPr>
          <w:color w:val="58595B"/>
        </w:rPr>
        <w:t>y a</w:t>
      </w:r>
      <w:r>
        <w:rPr>
          <w:color w:val="58595B"/>
          <w:spacing w:val="-8"/>
        </w:rPr>
        <w:t>r</w:t>
      </w:r>
      <w:r>
        <w:rPr>
          <w:color w:val="58595B"/>
        </w:rPr>
        <w:t>e consis</w:t>
      </w:r>
      <w:r>
        <w:rPr>
          <w:color w:val="58595B"/>
          <w:spacing w:val="-7"/>
        </w:rPr>
        <w:t>t</w:t>
      </w:r>
      <w:r>
        <w:rPr>
          <w:color w:val="58595B"/>
        </w:rPr>
        <w:t xml:space="preserve">ent with </w:t>
      </w:r>
      <w:r>
        <w:rPr>
          <w:color w:val="58595B"/>
          <w:spacing w:val="-5"/>
        </w:rPr>
        <w:t>y</w:t>
      </w:r>
      <w:r>
        <w:rPr>
          <w:color w:val="58595B"/>
        </w:rPr>
        <w:t xml:space="preserve">our </w:t>
      </w:r>
      <w:r>
        <w:rPr>
          <w:color w:val="58595B"/>
          <w:spacing w:val="-5"/>
        </w:rPr>
        <w:t>v</w:t>
      </w:r>
      <w:r>
        <w:rPr>
          <w:color w:val="58595B"/>
        </w:rPr>
        <w:t>alue</w:t>
      </w:r>
      <w:r>
        <w:rPr>
          <w:color w:val="58595B"/>
          <w:spacing w:val="-3"/>
        </w:rPr>
        <w:t>s</w:t>
      </w:r>
      <w:r>
        <w:rPr>
          <w:color w:val="58595B"/>
        </w:rPr>
        <w:t>.</w:t>
      </w:r>
    </w:p>
    <w:p w:rsidR="0023342F" w:rsidRDefault="0023342F">
      <w:pPr>
        <w:pStyle w:val="BodyText"/>
        <w:spacing w:line="251" w:lineRule="auto"/>
        <w:ind w:right="133"/>
        <w:rPr>
          <w:color w:val="58595B"/>
        </w:rPr>
      </w:pPr>
    </w:p>
    <w:p w:rsidR="0023342F" w:rsidRDefault="0023342F">
      <w:pPr>
        <w:pStyle w:val="BodyText"/>
        <w:spacing w:line="251" w:lineRule="auto"/>
        <w:ind w:right="133"/>
        <w:rPr>
          <w:color w:val="58595B"/>
        </w:rPr>
      </w:pPr>
    </w:p>
    <w:p w:rsidR="0023342F" w:rsidRDefault="0023342F">
      <w:pPr>
        <w:pStyle w:val="BodyText"/>
        <w:spacing w:line="251" w:lineRule="auto"/>
        <w:ind w:right="133"/>
        <w:rPr>
          <w:color w:val="58595B"/>
        </w:rPr>
      </w:pPr>
      <w:r>
        <w:rPr>
          <w:color w:val="58595B"/>
        </w:rPr>
        <w:t>Additional Questions: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 xml:space="preserve">It says in the Item 19 other franchises are not doing the membership model, are you?  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>How many members are you at today?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>How long did it take you to get to that number?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 xml:space="preserve">They told us its typical to add about 100 members a month.  Has that been your experience? 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 xml:space="preserve">How big is your store?  Do you think a small store will work with this model? 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>How is the marketing working for you?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>Are you doing it or is the franchise providing the marketing channels?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 xml:space="preserve">Do you know what percentage your gross margins are? 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>What's the price you are charging for membership?</w:t>
      </w:r>
    </w:p>
    <w:p w:rsidR="0023342F" w:rsidRDefault="0023342F" w:rsidP="009D031B">
      <w:pPr>
        <w:pStyle w:val="BodyText"/>
        <w:numPr>
          <w:ilvl w:val="0"/>
          <w:numId w:val="1"/>
        </w:numPr>
        <w:spacing w:line="251" w:lineRule="auto"/>
        <w:ind w:right="133"/>
      </w:pPr>
      <w:r>
        <w:t xml:space="preserve">How did you determine the financial opportunity when you got into the franchise?  </w:t>
      </w:r>
    </w:p>
    <w:p w:rsidR="0023342F" w:rsidRDefault="0023342F">
      <w:pPr>
        <w:pStyle w:val="BodyText"/>
        <w:spacing w:line="251" w:lineRule="auto"/>
        <w:ind w:right="133"/>
      </w:pPr>
    </w:p>
    <w:sectPr w:rsidR="0023342F" w:rsidSect="00F5235D">
      <w:pgSz w:w="12240" w:h="15840"/>
      <w:pgMar w:top="680" w:right="6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 Avant Garde Std Md">
    <w:altName w:val="ITC Avant Garde Std Md"/>
    <w:panose1 w:val="020B0602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Avant Garde Std Bk">
    <w:altName w:val="ITC Avant Garde Std Bk"/>
    <w:panose1 w:val="020B0502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BC040A"/>
    <w:multiLevelType w:val="hybridMultilevel"/>
    <w:tmpl w:val="50DED222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783B"/>
    <w:rsid w:val="0023342F"/>
    <w:rsid w:val="0052751C"/>
    <w:rsid w:val="006E5CDB"/>
    <w:rsid w:val="007E14E3"/>
    <w:rsid w:val="009D031B"/>
    <w:rsid w:val="00F5235D"/>
    <w:rsid w:val="00F9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35D"/>
    <w:pPr>
      <w:widowControl w:val="0"/>
    </w:pPr>
    <w:rPr>
      <w:rFonts w:cs="Calibri"/>
    </w:rPr>
  </w:style>
  <w:style w:type="paragraph" w:styleId="Heading1">
    <w:name w:val="heading 1"/>
    <w:basedOn w:val="Normal"/>
    <w:link w:val="Heading1Char"/>
    <w:uiPriority w:val="99"/>
    <w:qFormat/>
    <w:rsid w:val="00F5235D"/>
    <w:pPr>
      <w:spacing w:before="33"/>
      <w:ind w:left="195"/>
      <w:outlineLvl w:val="0"/>
    </w:pPr>
    <w:rPr>
      <w:rFonts w:ascii="ITC Avant Garde Std Md" w:hAnsi="ITC Avant Garde Std Md" w:cs="ITC Avant Garde Std Md"/>
      <w:sz w:val="34"/>
      <w:szCs w:val="3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6D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F5235D"/>
    <w:pPr>
      <w:ind w:left="100"/>
    </w:pPr>
    <w:rPr>
      <w:rFonts w:ascii="ITC Avant Garde Std Bk" w:hAnsi="ITC Avant Garde Std Bk" w:cs="ITC Avant Garde Std Bk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E46D4"/>
    <w:rPr>
      <w:rFonts w:cs="Calibri"/>
    </w:rPr>
  </w:style>
  <w:style w:type="paragraph" w:styleId="ListParagraph">
    <w:name w:val="List Paragraph"/>
    <w:basedOn w:val="Normal"/>
    <w:uiPriority w:val="99"/>
    <w:qFormat/>
    <w:rsid w:val="00F5235D"/>
  </w:style>
  <w:style w:type="paragraph" w:customStyle="1" w:styleId="TableParagraph">
    <w:name w:val="Table Paragraph"/>
    <w:basedOn w:val="Normal"/>
    <w:uiPriority w:val="99"/>
    <w:rsid w:val="00F523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195</Words>
  <Characters>1114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Calls</dc:title>
  <dc:subject/>
  <dc:creator>franch</dc:creator>
  <cp:keywords/>
  <dc:description/>
  <cp:lastModifiedBy>franch</cp:lastModifiedBy>
  <cp:revision>2</cp:revision>
  <dcterms:created xsi:type="dcterms:W3CDTF">2017-05-19T04:11:00Z</dcterms:created>
  <dcterms:modified xsi:type="dcterms:W3CDTF">2017-05-19T04:11:00Z</dcterms:modified>
</cp:coreProperties>
</file>